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Załącznik nr 2 do Regulaminu Ogólnopolskiego Konkursu Plastycznego dla Osób z Niepełnosprawnościami dotyczącego ilustracji do ,,Pana Tadeusza’’ według ekranizacji Andrzeja Wajdy (1926-2016)</w:t>
      </w:r>
    </w:p>
    <w:p>
      <w:pPr>
        <w:pStyle w:val="Normal"/>
        <w:rPr>
          <w:rFonts w:cs="Calibri" w:cs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jc w:val="center"/>
        <w:rPr>
          <w:rFonts w:cs="Calibri" w:cstheme="minorHAnsi"/>
          <w:b/>
          <w:u w:val="single"/>
        </w:rPr>
      </w:pPr>
      <w:r>
        <w:rPr>
          <w:rFonts w:cs="Calibri" w:cstheme="minorHAnsi"/>
          <w:b/>
          <w:u w:val="single"/>
        </w:rPr>
        <w:t>Oświadczenie rodo dziecka (uzupełnia rodzic)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right"/>
        <w:rPr>
          <w:rFonts w:ascii="Segoe UI Symbol" w:hAnsi="Segoe UI Symbol" w:eastAsia="MS Gothic" w:cs="Segoe UI Symbol"/>
        </w:rPr>
      </w:pPr>
      <w:r>
        <w:rPr>
          <w:rFonts w:eastAsia="MS Gothic" w:cs="Segoe UI Symbol" w:ascii="Segoe UI Symbol" w:hAnsi="Segoe UI Symbol"/>
        </w:rPr>
        <w:t>…………………………………</w:t>
      </w:r>
    </w:p>
    <w:p>
      <w:pPr>
        <w:pStyle w:val="Normal"/>
        <w:jc w:val="right"/>
        <w:rPr>
          <w:rFonts w:ascii="Calibri" w:hAnsi="Calibri" w:eastAsia="MS Gothic" w:cs="Calibri"/>
          <w:sz w:val="20"/>
          <w:szCs w:val="20"/>
        </w:rPr>
      </w:pPr>
      <w:r>
        <w:rPr>
          <w:rFonts w:eastAsia="MS Gothic" w:cs="Segoe UI Symbol" w:ascii="Segoe UI Symbol" w:hAnsi="Segoe UI Symbol"/>
          <w:sz w:val="20"/>
          <w:szCs w:val="20"/>
        </w:rPr>
        <w:t>Miejscowo</w:t>
      </w:r>
      <w:r>
        <w:rPr>
          <w:rFonts w:eastAsia="MS Gothic" w:cs="Calibri" w:ascii="Calibri" w:hAnsi="Calibri"/>
          <w:sz w:val="20"/>
          <w:szCs w:val="20"/>
        </w:rPr>
        <w:t xml:space="preserve">ść, data </w:t>
      </w:r>
    </w:p>
    <w:p>
      <w:pPr>
        <w:pStyle w:val="Normal"/>
        <w:jc w:val="both"/>
        <w:rPr>
          <w:rFonts w:ascii="Segoe UI Symbol" w:hAnsi="Segoe UI Symbol" w:eastAsia="MS Gothic" w:cs="Segoe UI Symbol"/>
        </w:rPr>
      </w:pPr>
      <w:r>
        <w:rPr>
          <w:rFonts w:eastAsia="MS Gothic" w:cs="Segoe UI Symbol" w:ascii="Segoe UI Symbol" w:hAnsi="Segoe UI Symbol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u w:val="single"/>
        </w:rPr>
      </w:pPr>
      <w:r>
        <w:rPr>
          <w:rFonts w:eastAsia="MS Gothic" w:cs="Segoe UI Symbol" w:ascii="Segoe UI Symbol" w:hAnsi="Segoe UI Symbol"/>
        </w:rPr>
        <w:t>☐</w:t>
      </w:r>
      <w:r>
        <w:rPr>
          <w:rFonts w:eastAsia="TimesNewRoman" w:cs="Calibri Light" w:ascii="Calibri Light" w:hAnsi="Calibri Light" w:asciiTheme="majorHAnsi" w:cstheme="majorHAnsi" w:hAnsiTheme="majorHAnsi"/>
          <w:b/>
        </w:rPr>
        <w:t xml:space="preserve">Jako rodzic/opiekun prawny </w:t>
      </w:r>
      <w:r>
        <w:rPr>
          <w:rFonts w:cs="Calibri Light" w:ascii="Calibri Light" w:hAnsi="Calibri Light" w:asciiTheme="majorHAnsi" w:cstheme="majorHAnsi" w:hAnsiTheme="majorHAnsi"/>
        </w:rPr>
        <w:t xml:space="preserve">wyrażam zgodę na udział mojego nieletniego dziecka w Konkursie oraz wykorzystanie ww. danych osobowych w celu obsługi Konkursu organizowanego przez Centrum Kulturalne w Przemyślu. </w:t>
      </w:r>
    </w:p>
    <w:p>
      <w:pPr>
        <w:pStyle w:val="Normal"/>
        <w:jc w:val="both"/>
        <w:rPr>
          <w:rFonts w:ascii="Calibri Light" w:hAnsi="Calibri Light" w:eastAsia="TimesNewRoman" w:cs="Calibri Light" w:asciiTheme="majorHAnsi" w:cstheme="majorHAnsi" w:hAnsiTheme="majorHAnsi"/>
          <w:b/>
        </w:rPr>
      </w:pPr>
      <w:r>
        <w:rPr>
          <w:rFonts w:eastAsia="TimesNewRoman" w:cs="Calibri Light" w:cstheme="majorHAnsi" w:ascii="Calibri Light" w:hAnsi="Calibri Light"/>
          <w:b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eastAsia="MS Gothic" w:cs="Segoe UI Symbol" w:ascii="Segoe UI Symbol" w:hAnsi="Segoe UI Symbol"/>
        </w:rPr>
        <w:t>☐</w:t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 xml:space="preserve">Wyrażam zgodę na przetwarzanie moich danych osobowych przez Centrum Kulturalne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 Przemyślu. Jestem świadomy, że podanie danych jest całkowicie dobrowolne, a udzieloną zgodę mogę wycofać w każdym momencie, jednak wiąże się to z brakiem możliwości udziału w Konkursie.</w:t>
      </w:r>
    </w:p>
    <w:p>
      <w:pPr>
        <w:pStyle w:val="Normal"/>
        <w:jc w:val="both"/>
        <w:rPr>
          <w:rFonts w:ascii="Calibri Light" w:hAnsi="Calibri Light" w:eastAsia="TimesNewRoman" w:cs="Calibri Light" w:asciiTheme="majorHAnsi" w:cstheme="majorHAnsi" w:hAnsiTheme="majorHAnsi"/>
          <w:b/>
        </w:rPr>
      </w:pPr>
      <w:r>
        <w:rPr>
          <w:rFonts w:eastAsia="TimesNewRoman" w:cs="Calibri Light" w:cstheme="majorHAnsi" w:ascii="Calibri Light" w:hAnsi="Calibri Light"/>
          <w:b/>
        </w:rPr>
      </w:r>
    </w:p>
    <w:p>
      <w:pPr>
        <w:pStyle w:val="Normal"/>
        <w:jc w:val="both"/>
        <w:rPr>
          <w:rFonts w:ascii="Calibri Light" w:hAnsi="Calibri Light" w:eastAsia="TimesNewRoman" w:cs="Calibri Light" w:asciiTheme="majorHAnsi" w:cstheme="majorHAnsi" w:hAnsiTheme="majorHAnsi"/>
          <w:b/>
        </w:rPr>
      </w:pPr>
      <w:bookmarkStart w:id="0" w:name="_Hlk212711134"/>
      <w:r>
        <w:rPr>
          <w:rFonts w:eastAsia="MS Gothic" w:cs="Segoe UI Symbol" w:ascii="Segoe UI Symbol" w:hAnsi="Segoe UI Symbol"/>
        </w:rPr>
        <w:t>☐</w:t>
      </w:r>
      <w:bookmarkEnd w:id="0"/>
      <w:r>
        <w:rPr>
          <w:rFonts w:eastAsia="Times New Roman" w:cs="Calibri Light" w:ascii="Calibri Light" w:hAnsi="Calibri Light" w:asciiTheme="majorHAnsi" w:cstheme="majorHAnsi" w:hAnsiTheme="majorHAnsi"/>
          <w:lang w:eastAsia="pl-PL"/>
        </w:rPr>
        <w:t>** Wyrażam zgodę n</w:t>
      </w:r>
      <w:r>
        <w:rPr>
          <w:rFonts w:eastAsia="TimesNewRoman" w:cs="Calibri Light" w:ascii="Calibri Light" w:hAnsi="Calibri Light" w:asciiTheme="majorHAnsi" w:cstheme="majorHAnsi" w:hAnsiTheme="majorHAnsi"/>
          <w:lang w:eastAsia="pl-PL"/>
        </w:rPr>
        <w:t xml:space="preserve">a nieodpłatne i bezterminowe utrwalanie, przechowywanie, rozpowszechnianie i zwielokrotnianie zdjęć prac powstałych w ramach Konkursu (z pełnym zachowaniem praw autorskich ich twórców), a także danych osobowych ich autorów (w tym danych wizerunkowych), w celach promocyjnych/marketingowych, a także w celach informowania o osiągnięciach: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86" w:leader="none"/>
        </w:tabs>
        <w:suppressAutoHyphens w:val="true"/>
        <w:spacing w:before="0" w:after="0"/>
        <w:contextualSpacing/>
        <w:jc w:val="both"/>
        <w:rPr>
          <w:rFonts w:ascii="Calibri Light" w:hAnsi="Calibri Light" w:eastAsia="TimesNewRoman" w:cs="Calibri Light" w:asciiTheme="majorHAnsi" w:cstheme="majorHAnsi" w:hAnsiTheme="majorHAnsi"/>
          <w:lang w:eastAsia="pl-PL"/>
        </w:rPr>
      </w:pPr>
      <w:r>
        <w:rPr>
          <w:rFonts w:eastAsia="TimesNewRoman" w:cs="Calibri Light" w:ascii="Calibri Light" w:hAnsi="Calibri Light" w:asciiTheme="majorHAnsi" w:cstheme="majorHAnsi" w:hAnsiTheme="majorHAnsi"/>
          <w:lang w:eastAsia="pl-PL"/>
        </w:rPr>
        <w:t xml:space="preserve">w prasie i telewizji lokalnej oraz ogólnopolskiej, a także na ich stronach internetowych, promujących wydarzenia organizowane przez CK w Przemyślu,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86" w:leader="none"/>
        </w:tabs>
        <w:suppressAutoHyphens w:val="true"/>
        <w:spacing w:before="0" w:after="0"/>
        <w:contextualSpacing/>
        <w:jc w:val="both"/>
        <w:rPr>
          <w:rFonts w:ascii="Calibri Light" w:hAnsi="Calibri Light" w:eastAsia="TimesNewRoman" w:cs="Calibri Light" w:asciiTheme="majorHAnsi" w:cstheme="majorHAnsi" w:hAnsiTheme="majorHAnsi"/>
          <w:lang w:eastAsia="pl-PL"/>
        </w:rPr>
      </w:pPr>
      <w:r>
        <w:rPr>
          <w:rFonts w:eastAsia="TimesNewRoman" w:cs="Calibri Light" w:cstheme="majorHAnsi" w:ascii="Calibri Light" w:hAnsi="Calibri Light"/>
          <w:lang w:eastAsia="pl-PL"/>
        </w:rPr>
        <w:t>na stronach internetowych Centrum Kulturalnego w Przemyślu,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86" w:leader="none"/>
        </w:tabs>
        <w:suppressAutoHyphens w:val="true"/>
        <w:spacing w:before="0" w:after="0"/>
        <w:contextualSpacing/>
        <w:jc w:val="both"/>
        <w:rPr>
          <w:rFonts w:ascii="Calibri Light" w:hAnsi="Calibri Light" w:eastAsia="TimesNewRoman" w:cs="Calibri Light" w:asciiTheme="majorHAnsi" w:cstheme="majorHAnsi" w:hAnsiTheme="majorHAnsi"/>
          <w:lang w:eastAsia="pl-PL"/>
        </w:rPr>
      </w:pPr>
      <w:r>
        <w:rPr>
          <w:rFonts w:eastAsia="TimesNewRoman" w:cs="Calibri Light" w:cstheme="majorHAnsi" w:ascii="Calibri Light" w:hAnsi="Calibri Light"/>
          <w:lang w:eastAsia="pl-PL"/>
        </w:rPr>
        <w:t xml:space="preserve">w mediach społecznościowych prowadzonych przez Centrum Kulturalne w Przemyślu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86" w:leader="none"/>
        </w:tabs>
        <w:suppressAutoHyphens w:val="true"/>
        <w:spacing w:before="0" w:after="0"/>
        <w:contextualSpacing/>
        <w:jc w:val="both"/>
        <w:rPr>
          <w:rFonts w:ascii="Calibri Light" w:hAnsi="Calibri Light" w:eastAsia="TimesNewRoman" w:cs="Calibri Light" w:asciiTheme="majorHAnsi" w:cstheme="majorHAnsi" w:hAnsiTheme="majorHAnsi"/>
          <w:lang w:eastAsia="pl-PL"/>
        </w:rPr>
      </w:pPr>
      <w:r>
        <w:rPr>
          <w:rFonts w:eastAsia="TimesNewRoman" w:cs="Calibri Light" w:ascii="Calibri Light" w:hAnsi="Calibri Light" w:asciiTheme="majorHAnsi" w:cstheme="majorHAnsi" w:hAnsiTheme="majorHAnsi"/>
          <w:lang w:eastAsia="pl-PL"/>
        </w:rPr>
        <w:t>w materiałach promocyjnych i reklamowych Centrum Kulturalnego w Przemyślu,</w:t>
      </w:r>
    </w:p>
    <w:p>
      <w:pPr>
        <w:pStyle w:val="Normal"/>
        <w:tabs>
          <w:tab w:val="clear" w:pos="708"/>
          <w:tab w:val="left" w:pos="1986" w:leader="none"/>
        </w:tabs>
        <w:suppressAutoHyphens w:val="true"/>
        <w:spacing w:before="0" w:after="0"/>
        <w:ind w:left="720"/>
        <w:contextualSpacing/>
        <w:jc w:val="both"/>
        <w:rPr>
          <w:rFonts w:ascii="Calibri Light" w:hAnsi="Calibri Light" w:eastAsia="TimesNewRoman" w:cs="Calibri Light" w:asciiTheme="majorHAnsi" w:cstheme="majorHAnsi" w:hAnsiTheme="majorHAnsi"/>
          <w:lang w:eastAsia="pl-PL"/>
        </w:rPr>
      </w:pPr>
      <w:r>
        <w:rPr>
          <w:rFonts w:eastAsia="TimesNewRoman" w:cs="Calibri Light" w:cstheme="majorHAnsi" w:ascii="Calibri Light" w:hAnsi="Calibri Light"/>
          <w:lang w:eastAsia="pl-PL"/>
        </w:rPr>
      </w:r>
    </w:p>
    <w:p>
      <w:pPr>
        <w:pStyle w:val="Normal"/>
        <w:tabs>
          <w:tab w:val="clear" w:pos="708"/>
          <w:tab w:val="left" w:pos="1986" w:leader="none"/>
        </w:tabs>
        <w:suppressAutoHyphens w:val="true"/>
        <w:jc w:val="both"/>
        <w:rPr>
          <w:rFonts w:ascii="Segoe UI Symbol" w:hAnsi="Segoe UI Symbol" w:eastAsia="MS Gothic" w:cs="Segoe UI Symbol"/>
        </w:rPr>
      </w:pPr>
      <w:r>
        <w:rPr>
          <w:rFonts w:eastAsia="MS Gothic" w:cs="Segoe UI Symbol" w:ascii="Segoe UI Symbol" w:hAnsi="Segoe UI Symbol"/>
        </w:rPr>
        <w:t>☐</w:t>
      </w:r>
      <w:r>
        <w:rPr>
          <w:rFonts w:eastAsia="MS Gothic" w:cs="Segoe UI Symbol" w:ascii="Segoe UI Symbol" w:hAnsi="Segoe UI Symbol"/>
        </w:rPr>
        <w:t>** wyra</w:t>
      </w:r>
      <w:r>
        <w:rPr>
          <w:rFonts w:eastAsia="MS Gothic" w:cs="Calibri" w:ascii="Calibri" w:hAnsi="Calibri"/>
        </w:rPr>
        <w:t xml:space="preserve">żam zgodę </w:t>
      </w:r>
      <w:r>
        <w:rPr>
          <w:rFonts w:eastAsia="TimesNewRoman" w:cs="Calibri Light" w:ascii="Calibri Light" w:hAnsi="Calibri Light" w:asciiTheme="majorHAnsi" w:cstheme="majorHAnsi" w:hAnsiTheme="majorHAnsi"/>
          <w:lang w:eastAsia="pl-PL"/>
        </w:rPr>
        <w:t>na powiadamianie o podobnych wydarzeniach kulturalnych realizowanych przez CK (poprzez drogę e-mailową oraz pocztą tradycyjną).</w:t>
      </w:r>
    </w:p>
    <w:p>
      <w:pPr>
        <w:pStyle w:val="Normal"/>
        <w:tabs>
          <w:tab w:val="clear" w:pos="708"/>
          <w:tab w:val="left" w:pos="1986" w:leader="none"/>
        </w:tabs>
        <w:suppressAutoHyphens w:val="true"/>
        <w:jc w:val="both"/>
        <w:rPr>
          <w:rFonts w:ascii="Calibri Light" w:hAnsi="Calibri Light" w:eastAsia="TimesNewRoman" w:cs="Calibri Light" w:asciiTheme="majorHAnsi" w:cstheme="majorHAnsi" w:hAnsiTheme="majorHAnsi"/>
          <w:lang w:eastAsia="pl-PL"/>
        </w:rPr>
      </w:pPr>
      <w:r>
        <w:rPr>
          <w:rFonts w:eastAsia="TimesNewRoman" w:cs="Calibri Light" w:cstheme="majorHAnsi" w:ascii="Calibri Light" w:hAnsi="Calibri Light"/>
          <w:lang w:eastAsia="pl-PL"/>
        </w:rPr>
      </w:r>
    </w:p>
    <w:p>
      <w:pPr>
        <w:pStyle w:val="Normal"/>
        <w:tabs>
          <w:tab w:val="clear" w:pos="708"/>
          <w:tab w:val="left" w:pos="1986" w:leader="none"/>
        </w:tabs>
        <w:suppressAutoHyphens w:val="true"/>
        <w:jc w:val="both"/>
        <w:rPr>
          <w:rFonts w:ascii="Segoe UI Symbol" w:hAnsi="Segoe UI Symbol" w:eastAsia="MS Gothic" w:cs="Segoe UI Symbo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Więcej szczegółów na temat przetwarzania danych w Centrum Kulturalnym w Przemyślu znajduje się w poniższej klauzuli informacyjnej.</w:t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u w:val="single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u w:val="single"/>
          <w:lang w:eastAsia="pl-PL"/>
        </w:rPr>
      </w:r>
    </w:p>
    <w:p>
      <w:pPr>
        <w:pStyle w:val="Normal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u w:val="single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u w:val="single"/>
          <w:lang w:eastAsia="pl-PL"/>
        </w:rPr>
        <w:t>Podpisanie karty zgłoszenia jest równoznaczne z zapoznaniem się i zaakceptowaniem postanowień Regulaminu Ogólnopolskiego Konkursu Plastycznego dla Osób z Niepełnosprawnościami dotyczącego ilustracji do ,, Pana Tadeusza’’  według ekranizacji  Andrzeja Wajdy (1926-2016) w setną rocznicę urodzin wybitnego reżysera filmowego i  teatralnego.</w:t>
        <w:br/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u w:val="single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u w:val="single"/>
          <w:lang w:eastAsia="pl-PL"/>
        </w:rPr>
        <w:t xml:space="preserve">   </w:t>
      </w:r>
    </w:p>
    <w:p>
      <w:pPr>
        <w:pStyle w:val="Normal"/>
        <w:ind w:firstLine="708" w:left="708"/>
        <w:jc w:val="right"/>
        <w:rPr>
          <w:rFonts w:ascii="Calibri Light" w:hAnsi="Calibri Light" w:eastAsia="Calibri" w:cs="Calibri Light" w:asciiTheme="majorHAnsi" w:cstheme="majorHAnsi" w:hAnsiTheme="majorHAnsi"/>
        </w:rPr>
      </w:pPr>
      <w:r>
        <w:rPr>
          <w:rFonts w:eastAsia="Calibri" w:cs="Calibri Light" w:ascii="Calibri Light" w:hAnsi="Calibri Light" w:asciiTheme="majorHAnsi" w:cstheme="majorHAnsi" w:hAnsiTheme="majorHAnsi"/>
        </w:rPr>
        <w:tab/>
        <w:tab/>
        <w:t xml:space="preserve">………………….…………………………………                   </w:t>
        <w:tab/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sz w:val="18"/>
          <w:szCs w:val="18"/>
        </w:rPr>
        <w:tab/>
        <w:tab/>
        <w:t xml:space="preserve">                                                                                      Podpis osoby zgłaszającej</w:t>
        <w:tab/>
        <w:tab/>
        <w:tab/>
        <w:tab/>
        <w:tab/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sz w:val="16"/>
          <w:szCs w:val="16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6"/>
          <w:szCs w:val="16"/>
          <w:lang w:eastAsia="pl-PL"/>
        </w:rPr>
        <w:t>** Zgoda opcjonalna</w:t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u w:val="single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u w:val="single"/>
          <w:lang w:eastAsia="pl-PL"/>
        </w:rPr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u w:val="single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u w:val="single"/>
          <w:lang w:eastAsia="pl-PL"/>
        </w:rPr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Zgoda na przetwarzanie danych osobowych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Wyrażam zgodę na przetwarzanie  danychosobowych  moich i mojego dziecka …………………………………………………………………….przez Centrum Kulturalne w Przemyślu z siedzibą przy ul. Stanisława Konarskiego 9, 37-700 Przemyśl w celu organizacji </w:t>
      </w:r>
      <w:r>
        <w:rPr>
          <w:rFonts w:cs="Calibri" w:cstheme="minorHAnsi"/>
          <w:b/>
          <w:sz w:val="20"/>
          <w:szCs w:val="20"/>
        </w:rPr>
        <w:t xml:space="preserve">Ogólnopolskiego Konkursu Plastycznego dla Osób z Niepełnosprawnościami dotyczącego ilustracji do ,,Pana Tadeusza’’ według ekranizacji Andrzeja Wajdy (1926-2016). </w:t>
      </w:r>
      <w:r>
        <w:rPr>
          <w:rFonts w:cs="Calibri" w:cstheme="minorHAnsi"/>
          <w:sz w:val="20"/>
          <w:szCs w:val="20"/>
        </w:rPr>
        <w:t>Dane osobowe mojego dziecka obejmują imię, nazwisko, wiek (data urodzenia),  adres szkoły/placówki. Moje dane osobowe obejmują imię, nazwisko oraz numer telefonu do kontaktu.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color w:themeColor="text1" w:val="000000"/>
          <w:sz w:val="20"/>
          <w:szCs w:val="20"/>
        </w:rPr>
      </w:pPr>
      <w:r>
        <w:rPr>
          <w:rFonts w:cs="Calibri" w:cstheme="minorHAnsi"/>
          <w:sz w:val="20"/>
          <w:szCs w:val="20"/>
        </w:rPr>
        <w:t>Jestem świadomy/świadoma, że podanie danych osobowych jest całkowicie dobrowolne, a udzieloną zgodę mogęwycofać</w:t>
      </w:r>
      <w:r>
        <w:rPr>
          <w:rFonts w:cs="Calibri" w:cstheme="minorHAnsi"/>
          <w:color w:themeColor="text1" w:val="000000"/>
          <w:sz w:val="20"/>
          <w:szCs w:val="20"/>
        </w:rPr>
        <w:t>w dowolnym momencie.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color w:themeColor="text1" w:val="000000"/>
          <w:sz w:val="20"/>
          <w:szCs w:val="20"/>
        </w:rPr>
      </w:pPr>
      <w:r>
        <w:rPr>
          <w:rFonts w:cs="Calibri" w:cstheme="minorHAnsi"/>
          <w:color w:themeColor="text1" w:val="000000"/>
          <w:sz w:val="20"/>
          <w:szCs w:val="20"/>
        </w:rPr>
        <w:t>Przyjmuję do wiadomości, że prace konkursowe wraz ze zgłoszeniami, które nie otrzymały nagrody bądź wyróżnienia,a imiona i nazwiska osób nie zostały podane do publicznej wiadomości, będą przechowywane do 20 kwietnia 2026 r., a następnie po tym terminie ulegną zniszczeniu. Prosimy o terminowe odbieranie prac.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                                                                                                                       ………………………………………</w:t>
      </w:r>
      <w:r>
        <w:rPr>
          <w:rFonts w:cs="Calibri" w:cstheme="minorHAnsi"/>
          <w:sz w:val="20"/>
          <w:szCs w:val="20"/>
        </w:rPr>
        <w:t>..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>
        <w:rPr>
          <w:rFonts w:cs="Calibri" w:cstheme="minorHAnsi"/>
          <w:i/>
          <w:sz w:val="16"/>
          <w:szCs w:val="16"/>
        </w:rPr>
        <w:t>Podpis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Zgoda na wykorzystanie wizerunku 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Wyrażam zgodę na przetwarzanie danych wizerunkowych moich i mojego dziecka …………………………………………..przez organizatoraw celu promocji wydarzenia, publikacji </w:t>
      </w:r>
      <w:r>
        <w:rPr>
          <w:rFonts w:cs="Calibri" w:cstheme="minorHAnsi"/>
          <w:color w:themeColor="text1" w:val="000000"/>
          <w:sz w:val="20"/>
          <w:szCs w:val="20"/>
        </w:rPr>
        <w:t>jego wizerunku</w:t>
        <w:br/>
      </w:r>
      <w:r>
        <w:rPr>
          <w:rFonts w:cs="Calibri" w:cstheme="minorHAnsi"/>
          <w:sz w:val="20"/>
          <w:szCs w:val="20"/>
        </w:rPr>
        <w:t>w dokumentacji fotograficznej i filmowej na stronie internetowej i portalach społecznościowych Centrum Kulturalnego w Przemyślu 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</w:t>
      </w:r>
      <w:r>
        <w:rPr>
          <w:rFonts w:cs="Calibri" w:cstheme="minorHAnsi"/>
          <w:sz w:val="20"/>
          <w:szCs w:val="20"/>
        </w:rPr>
        <w:t>..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rPr>
          <w:rFonts w:cs="Calibri" w:cstheme="minorHAnsi"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podpis</w:t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sz w:val="16"/>
          <w:szCs w:val="16"/>
          <w:lang w:eastAsia="pl-PL"/>
        </w:rPr>
      </w:pPr>
      <w:r>
        <w:rPr>
          <w:rFonts w:eastAsia="Times New Roman" w:cs="Calibri Light" w:cstheme="majorHAnsi" w:ascii="Calibri Light" w:hAnsi="Calibri Light"/>
          <w:sz w:val="16"/>
          <w:szCs w:val="16"/>
          <w:lang w:eastAsia="pl-PL"/>
        </w:rPr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sz w:val="16"/>
          <w:szCs w:val="16"/>
          <w:lang w:eastAsia="pl-PL"/>
        </w:rPr>
      </w:pPr>
      <w:r>
        <w:rPr>
          <w:rFonts w:eastAsia="Times New Roman" w:cs="Calibri Light" w:cstheme="majorHAnsi" w:ascii="Calibri Light" w:hAnsi="Calibri Light"/>
          <w:sz w:val="16"/>
          <w:szCs w:val="16"/>
          <w:lang w:eastAsia="pl-PL"/>
        </w:rPr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Klauzula informacyjna:</w:t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b/>
          <w:bCs/>
          <w:sz w:val="20"/>
          <w:szCs w:val="20"/>
          <w:lang w:eastAsia="pl-PL"/>
        </w:rPr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Na podstawie art. 13 Rozporządzenia Parlamentu Europejskiego i Rady (UE) 2016/679 z dnia 27 kwietnia 2016 r.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ochronie danych), niniejszym informujemy, że: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1.</w:t>
        <w:tab/>
        <w:t>Administratorem Pana/Pani danych osobowych jest Centrum Kulturalne w Przemyślu z siedzibą przy ul. Stanisława Konarskiego 9, 37-700 Przemyśl;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2.</w:t>
        <w:tab/>
        <w:t>Kontakt z Inspektorem Ochrony Danych może Pan/Pani uzyskać mailowo pod adresem: iod@ck.przemysl.pl ;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3.</w:t>
        <w:tab/>
        <w:t xml:space="preserve">Pana/Pani dane będą przetwarzane wyłącznie w celu organizacji i obsługi uczestników Ogólnopolskiego Konkursu Plastycznego dla Osób z Niepełnosprawnościami dotyczącego ilustracji do ,,Pana Tadeusza’’ według ekranizacji Andrzeja Wajdy (1926-2016) w setną rocznicę urodzin wybitnego reżysera filmowego i teatralnego ( w tym ułatwienie kontaktu) na podstawie Ustawy z dnia 25 października 1991 r. o organizowaniu i  prowadzeniu działalności kulturalnej. 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4.</w:t>
        <w:tab/>
        <w:t>Dane osobowe będą przechowywane przez okres niezbędny do realizacji tego celu przez Centrum Kulturalne w Przemyślu przez czas zgodny z obowiązującymi przepisami prawa (ustawa z dnia 14 lipca 1983 r.</w:t>
        <w:br/>
        <w:t>o narodowym zasobie archiwalnym i archiwach). Państwa i wizerunek dzieci będzie przechowywane bezterminowo.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5.</w:t>
        <w:tab/>
        <w:t xml:space="preserve">Pana/Pani dane osobowe nie będą przekazywane innym podmiotom. 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6.</w:t>
        <w:tab/>
        <w:t xml:space="preserve">Posiada Pan/Pani prawo żądania od Centrum Kulturalnego w Przemyślu dostępu do danych, które Pana/Panią dotyczą, ich sprostowania, usunięcia lub ograniczenia przetwarzania. Posiada Pan/Pani prawo do wniesienia sprzeciwu wobec przetwarzania oraz prawo do przenoszenia danych; 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7.</w:t>
        <w:tab/>
        <w:t>Posiada Pan/Pani uprawnienie do cofnięcia zgody udzielonej na przetwarzanie danych, jeśli jest ona podstawą przetwarzania danych.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8.</w:t>
        <w:tab/>
        <w:t>Posiada Pan/Pani prawo do wniesienia skargi do organu nadzorczego (tj. do Prezesa Urzędu Ochrony Danych Osobowych).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9.</w:t>
        <w:tab/>
        <w:t>Podanie przez Pana/Panią danych osobowych jest dobrowolne, jednak brak ich podania uniemożliwia realizację celu opisanego w punkcie 3.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10.</w:t>
        <w:tab/>
        <w:t>Pana/Pani dane osobowe nie będą przedmiotem zautomatyzowanego podejmowania decyzji, w tym profilowania.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sectPr>
      <w:type w:val="nextPage"/>
      <w:pgSz w:w="11906" w:h="16838"/>
      <w:pgMar w:left="1417" w:right="1417" w:gutter="0" w:header="0" w:top="42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alibri Light">
    <w:charset w:val="ee"/>
    <w:family w:val="roman"/>
    <w:pitch w:val="variable"/>
  </w:font>
  <w:font w:name="Segoe UI Symbo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756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c0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2ceb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92ceb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d756f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c4f"/>
    <w:pPr/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485B-AD73-4211-8DD6-16C08F16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LibreOffice/26.2.4.2$Windows_X86_64 LibreOffice_project/0229ac93fcf0d7cbc6376066c6f35021cef002dc</Application>
  <AppVersion>15.0000</AppVersion>
  <Pages>2</Pages>
  <Words>737</Words>
  <Characters>5038</Characters>
  <CharactersWithSpaces>6151</CharactersWithSpaces>
  <Paragraphs>42</Paragraphs>
  <Company>SecurePro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2026-06-19T13:40:00Z</dcterms:created>
  <dc:creator>Paulina Lipińska</dc:creator>
  <dc:description/>
  <dc:language>pl-PL</dc:language>
  <cp:lastModifiedBy/>
  <cp:lastPrinted>2026-02-18T09:31:00Z</cp:lastPrinted>
  <dcterms:modified xsi:type="dcterms:W3CDTF">2026-07-21T14:05:20Z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